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36D" w:rsidRPr="00EE736D" w:rsidRDefault="00AC2D70" w:rsidP="00AC2D70">
      <w:pPr>
        <w:shd w:val="clear" w:color="auto" w:fill="FFFFFF"/>
        <w:spacing w:after="225" w:line="36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val="uk-UA" w:eastAsia="ru-RU"/>
        </w:rPr>
      </w:pPr>
      <w:bookmarkStart w:id="0" w:name="_GoBack"/>
      <w:bookmarkEnd w:id="0"/>
      <w:proofErr w:type="gramStart"/>
      <w:r w:rsidRPr="00EE736D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ПАМ’ЯТКА</w:t>
      </w:r>
      <w:proofErr w:type="gramEnd"/>
      <w:r w:rsidRPr="00EE736D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 xml:space="preserve"> </w:t>
      </w:r>
      <w:r w:rsidRPr="00EE736D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val="uk-UA" w:eastAsia="ru-RU"/>
        </w:rPr>
        <w:t>ДЛЯ БАТЬКІВ МАЙБУТНІХ ПЕРШОКЛАСНИКІВ!</w:t>
      </w:r>
    </w:p>
    <w:p w:rsidR="00EE736D" w:rsidRPr="00EE736D" w:rsidRDefault="00EE736D" w:rsidP="00EE736D">
      <w:pPr>
        <w:shd w:val="clear" w:color="auto" w:fill="FFFFFF"/>
        <w:spacing w:after="225" w:line="240" w:lineRule="auto"/>
        <w:jc w:val="right"/>
        <w:rPr>
          <w:rFonts w:ascii="Dosis" w:eastAsia="Times New Roman" w:hAnsi="Dosis" w:cs="Times New Roman"/>
          <w:i/>
          <w:color w:val="002060"/>
          <w:sz w:val="32"/>
          <w:szCs w:val="32"/>
          <w:lang w:val="uk-UA" w:eastAsia="ru-RU"/>
        </w:rPr>
      </w:pPr>
      <w:r w:rsidRPr="00EE736D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val="uk-UA" w:eastAsia="ru-RU"/>
        </w:rPr>
        <w:t xml:space="preserve">Вихователь-методист: </w:t>
      </w:r>
      <w:proofErr w:type="spellStart"/>
      <w:r w:rsidRPr="00EE736D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val="uk-UA" w:eastAsia="ru-RU"/>
        </w:rPr>
        <w:t>Зайченко</w:t>
      </w:r>
      <w:proofErr w:type="spellEnd"/>
      <w:r w:rsidRPr="00EE736D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val="uk-UA" w:eastAsia="ru-RU"/>
        </w:rPr>
        <w:t xml:space="preserve"> С.І</w:t>
      </w:r>
    </w:p>
    <w:p w:rsidR="00EE736D" w:rsidRDefault="00EE736D" w:rsidP="00EE736D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EE736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Шановні батьки майбутніх першокласників! </w:t>
      </w:r>
    </w:p>
    <w:p w:rsidR="00EE736D" w:rsidRDefault="00EE736D" w:rsidP="00EE736D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Щоб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дитина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могла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вільно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оволодіти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необхідними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письма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навичками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потрібно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дотримуватися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пев</w:t>
      </w:r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ної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</w:t>
      </w:r>
      <w:proofErr w:type="gram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ідовності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E736D" w:rsidRPr="00EE736D" w:rsidRDefault="00EE736D" w:rsidP="00EE736D">
      <w:pPr>
        <w:shd w:val="clear" w:color="auto" w:fill="FFFFFF"/>
        <w:spacing w:after="225" w:line="240" w:lineRule="auto"/>
        <w:jc w:val="center"/>
        <w:rPr>
          <w:rFonts w:ascii="Dosis" w:eastAsia="Times New Roman" w:hAnsi="Dosis" w:cs="Times New Roman"/>
          <w:color w:val="C00000"/>
          <w:sz w:val="36"/>
          <w:szCs w:val="36"/>
          <w:lang w:val="uk-UA" w:eastAsia="ru-RU"/>
        </w:rPr>
      </w:pPr>
      <w:r w:rsidRPr="00EE736D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 xml:space="preserve">10 </w:t>
      </w:r>
      <w:proofErr w:type="spellStart"/>
      <w:r w:rsidRPr="00EE736D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крокі</w:t>
      </w:r>
      <w:proofErr w:type="gramStart"/>
      <w:r w:rsidRPr="00EE736D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в</w:t>
      </w:r>
      <w:proofErr w:type="spellEnd"/>
      <w:proofErr w:type="gramEnd"/>
      <w:r w:rsidRPr="00EE736D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 xml:space="preserve"> до письма</w:t>
      </w:r>
    </w:p>
    <w:p w:rsidR="00EE736D" w:rsidRPr="00EE736D" w:rsidRDefault="00EE736D" w:rsidP="00EE736D">
      <w:pPr>
        <w:shd w:val="clear" w:color="auto" w:fill="FFFFFF"/>
        <w:spacing w:after="225" w:line="240" w:lineRule="auto"/>
        <w:jc w:val="center"/>
        <w:rPr>
          <w:rFonts w:ascii="Dosis" w:eastAsia="Times New Roman" w:hAnsi="Dosis" w:cs="Times New Roman"/>
          <w:color w:val="C00000"/>
          <w:sz w:val="36"/>
          <w:szCs w:val="36"/>
          <w:lang w:eastAsia="ru-RU"/>
        </w:rPr>
      </w:pPr>
      <w:proofErr w:type="spellStart"/>
      <w:r w:rsidRPr="00EE736D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u w:val="single"/>
          <w:lang w:eastAsia="ru-RU"/>
        </w:rPr>
        <w:t>Крок</w:t>
      </w:r>
      <w:proofErr w:type="spellEnd"/>
      <w:r w:rsidRPr="00EE736D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u w:val="single"/>
          <w:lang w:eastAsia="ru-RU"/>
        </w:rPr>
        <w:t xml:space="preserve"> 1. Учимо </w:t>
      </w:r>
      <w:proofErr w:type="spellStart"/>
      <w:r w:rsidRPr="00EE736D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u w:val="single"/>
          <w:lang w:eastAsia="ru-RU"/>
        </w:rPr>
        <w:t>дитину</w:t>
      </w:r>
      <w:proofErr w:type="spellEnd"/>
      <w:r w:rsidRPr="00EE736D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u w:val="single"/>
          <w:lang w:eastAsia="ru-RU"/>
        </w:rPr>
        <w:t xml:space="preserve"> правильно </w:t>
      </w:r>
      <w:proofErr w:type="spellStart"/>
      <w:r w:rsidRPr="00EE736D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u w:val="single"/>
          <w:lang w:eastAsia="ru-RU"/>
        </w:rPr>
        <w:t>сидіти</w:t>
      </w:r>
      <w:proofErr w:type="spellEnd"/>
    </w:p>
    <w:p w:rsidR="00EE736D" w:rsidRPr="00EE736D" w:rsidRDefault="00EE736D" w:rsidP="00EE736D">
      <w:pPr>
        <w:shd w:val="clear" w:color="auto" w:fill="FFFFFF"/>
        <w:spacing w:after="225" w:line="360" w:lineRule="auto"/>
        <w:jc w:val="both"/>
        <w:rPr>
          <w:rFonts w:ascii="Dosis" w:eastAsia="Times New Roman" w:hAnsi="Dosis" w:cs="Times New Roman"/>
          <w:sz w:val="32"/>
          <w:szCs w:val="32"/>
          <w:lang w:eastAsia="ru-RU"/>
        </w:rPr>
      </w:pPr>
      <w:r w:rsidRPr="00EE736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Ще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того, як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дитина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почне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оволодівати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навичками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письма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не</w:t>
      </w:r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обхідно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привчити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її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правильно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сидіти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Бо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неправильна поза не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лише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нашкодить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зору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і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поставі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дитини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gram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а й</w:t>
      </w:r>
      <w:proofErr w:type="gram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перешкоджатиме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формуванню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неї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правильних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рухів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необхідних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письма. Тому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необхідно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одразу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привчати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дошкільника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дотримуватися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таких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нескладних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правил:</w:t>
      </w:r>
    </w:p>
    <w:p w:rsidR="00EE736D" w:rsidRPr="00EE736D" w:rsidRDefault="00EE736D" w:rsidP="00EE73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Dosis" w:eastAsia="Times New Roman" w:hAnsi="Dosis" w:cs="Times New Roman"/>
          <w:sz w:val="32"/>
          <w:szCs w:val="32"/>
          <w:lang w:eastAsia="ru-RU"/>
        </w:rPr>
      </w:pP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сидіти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прямо;</w:t>
      </w:r>
    </w:p>
    <w:p w:rsidR="00EE736D" w:rsidRPr="00EE736D" w:rsidRDefault="00EE736D" w:rsidP="00EE73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Dosis" w:eastAsia="Times New Roman" w:hAnsi="Dosis" w:cs="Times New Roman"/>
          <w:sz w:val="32"/>
          <w:szCs w:val="32"/>
          <w:lang w:eastAsia="ru-RU"/>
        </w:rPr>
      </w:pP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спиратися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спинку </w:t>
      </w:r>
      <w:proofErr w:type="spellStart"/>
      <w:proofErr w:type="gram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ст</w:t>
      </w:r>
      <w:proofErr w:type="gram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ільця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EE736D" w:rsidRPr="00EE736D" w:rsidRDefault="00EE736D" w:rsidP="00EE73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Dosis" w:eastAsia="Times New Roman" w:hAnsi="Dosis" w:cs="Times New Roman"/>
          <w:sz w:val="32"/>
          <w:szCs w:val="32"/>
          <w:lang w:eastAsia="ru-RU"/>
        </w:rPr>
      </w:pPr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спиратися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грудьми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</w:t>
      </w:r>
      <w:proofErr w:type="spellStart"/>
      <w:proofErr w:type="gram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ст</w:t>
      </w:r>
      <w:proofErr w:type="gram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іл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EE736D" w:rsidRPr="00EE736D" w:rsidRDefault="00EE736D" w:rsidP="00EE73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Dosis" w:eastAsia="Times New Roman" w:hAnsi="Dosis" w:cs="Times New Roman"/>
          <w:sz w:val="32"/>
          <w:szCs w:val="32"/>
          <w:lang w:eastAsia="ru-RU"/>
        </w:rPr>
      </w:pPr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ноги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тримати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прямо, з упором на </w:t>
      </w:r>
      <w:proofErr w:type="spellStart"/>
      <w:proofErr w:type="gram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ідлогу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або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підставку</w:t>
      </w:r>
      <w:proofErr w:type="spellEnd"/>
      <w:r w:rsidRPr="00EE736D">
        <w:rPr>
          <w:rFonts w:ascii="Dosis" w:eastAsia="Times New Roman" w:hAnsi="Dosis" w:cs="Times New Roman"/>
          <w:sz w:val="32"/>
          <w:szCs w:val="32"/>
          <w:lang w:val="uk-UA" w:eastAsia="ru-RU"/>
        </w:rPr>
        <w:t xml:space="preserve"> </w:t>
      </w:r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якщо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стілець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занадто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високий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);</w:t>
      </w:r>
    </w:p>
    <w:p w:rsidR="00EE736D" w:rsidRPr="00EE736D" w:rsidRDefault="00EE736D" w:rsidP="00EE73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Dosis" w:eastAsia="Times New Roman" w:hAnsi="Dosis" w:cs="Times New Roman"/>
          <w:sz w:val="32"/>
          <w:szCs w:val="32"/>
          <w:lang w:eastAsia="ru-RU"/>
        </w:rPr>
      </w:pP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тулуб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і голову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тримати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івно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EE736D" w:rsidRPr="00EE736D" w:rsidRDefault="00EE736D" w:rsidP="00EE73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Dosis" w:eastAsia="Times New Roman" w:hAnsi="Dosis" w:cs="Times New Roman"/>
          <w:sz w:val="32"/>
          <w:szCs w:val="32"/>
          <w:lang w:eastAsia="ru-RU"/>
        </w:rPr>
      </w:pP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обидві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руки на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столі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при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цьому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лікті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виступають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край столу;</w:t>
      </w:r>
    </w:p>
    <w:p w:rsidR="00EE736D" w:rsidRPr="00EE736D" w:rsidRDefault="00EE736D" w:rsidP="00EE73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Dosis" w:eastAsia="Times New Roman" w:hAnsi="Dosis" w:cs="Times New Roman"/>
          <w:sz w:val="32"/>
          <w:szCs w:val="32"/>
          <w:lang w:eastAsia="ru-RU"/>
        </w:rPr>
      </w:pPr>
      <w:proofErr w:type="spellStart"/>
      <w:proofErr w:type="gram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св</w:t>
      </w:r>
      <w:proofErr w:type="gram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ітло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роботі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падає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зліва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(у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шульг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справа).</w:t>
      </w:r>
    </w:p>
    <w:p w:rsidR="00EE736D" w:rsidRPr="00EE736D" w:rsidRDefault="00EE736D" w:rsidP="00EE736D">
      <w:pPr>
        <w:shd w:val="clear" w:color="auto" w:fill="FFFFFF"/>
        <w:spacing w:after="225" w:line="240" w:lineRule="auto"/>
        <w:jc w:val="center"/>
        <w:rPr>
          <w:rFonts w:ascii="Dosis" w:eastAsia="Times New Roman" w:hAnsi="Dosis" w:cs="Times New Roman"/>
          <w:color w:val="C00000"/>
          <w:sz w:val="36"/>
          <w:szCs w:val="36"/>
          <w:lang w:eastAsia="ru-RU"/>
        </w:rPr>
      </w:pPr>
      <w:proofErr w:type="spellStart"/>
      <w:r w:rsidRPr="00EE736D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u w:val="single"/>
          <w:lang w:eastAsia="ru-RU"/>
        </w:rPr>
        <w:t>Крок</w:t>
      </w:r>
      <w:proofErr w:type="spellEnd"/>
      <w:r w:rsidRPr="00EE736D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u w:val="single"/>
          <w:lang w:eastAsia="ru-RU"/>
        </w:rPr>
        <w:t xml:space="preserve"> 2. Учимо </w:t>
      </w:r>
      <w:proofErr w:type="spellStart"/>
      <w:r w:rsidRPr="00EE736D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u w:val="single"/>
          <w:lang w:eastAsia="ru-RU"/>
        </w:rPr>
        <w:t>дитину</w:t>
      </w:r>
      <w:proofErr w:type="spellEnd"/>
      <w:r w:rsidRPr="00EE736D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u w:val="single"/>
          <w:lang w:eastAsia="ru-RU"/>
        </w:rPr>
        <w:t xml:space="preserve"> правильно </w:t>
      </w:r>
      <w:proofErr w:type="spellStart"/>
      <w:r w:rsidRPr="00EE736D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u w:val="single"/>
          <w:lang w:eastAsia="ru-RU"/>
        </w:rPr>
        <w:t>розміщувати</w:t>
      </w:r>
      <w:proofErr w:type="spellEnd"/>
      <w:r w:rsidRPr="00EE736D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u w:val="single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u w:val="single"/>
          <w:lang w:eastAsia="ru-RU"/>
        </w:rPr>
        <w:t>зошит</w:t>
      </w:r>
      <w:proofErr w:type="spellEnd"/>
      <w:r w:rsidRPr="00EE736D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u w:val="single"/>
          <w:lang w:eastAsia="ru-RU"/>
        </w:rPr>
        <w:t xml:space="preserve"> і </w:t>
      </w:r>
      <w:proofErr w:type="spellStart"/>
      <w:r w:rsidRPr="00EE736D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u w:val="single"/>
          <w:lang w:eastAsia="ru-RU"/>
        </w:rPr>
        <w:t>тримати</w:t>
      </w:r>
      <w:proofErr w:type="spellEnd"/>
      <w:r w:rsidRPr="00EE736D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u w:val="single"/>
          <w:lang w:eastAsia="ru-RU"/>
        </w:rPr>
        <w:t xml:space="preserve"> ручку</w:t>
      </w:r>
    </w:p>
    <w:p w:rsidR="00EE736D" w:rsidRPr="00EE736D" w:rsidRDefault="00EE736D" w:rsidP="00EE736D">
      <w:pPr>
        <w:shd w:val="clear" w:color="auto" w:fill="FFFFFF"/>
        <w:spacing w:after="225" w:line="360" w:lineRule="auto"/>
        <w:jc w:val="both"/>
        <w:rPr>
          <w:rFonts w:ascii="Dosis" w:eastAsia="Times New Roman" w:hAnsi="Dosis" w:cs="Times New Roman"/>
          <w:sz w:val="32"/>
          <w:szCs w:val="32"/>
          <w:lang w:eastAsia="ru-RU"/>
        </w:rPr>
      </w:pP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Від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розміщування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зошита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столі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уміння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правильно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трима</w:t>
      </w:r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ти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ручку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залежить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лише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почерк, </w:t>
      </w:r>
      <w:proofErr w:type="gram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а й</w:t>
      </w:r>
      <w:proofErr w:type="gram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постава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дитини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Тому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допоки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цей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етап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буде твердо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засвоєний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не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варто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переходити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наступ</w:t>
      </w:r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ного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proofErr w:type="gram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Зауважте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праворукі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й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ліворукі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діти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мають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по-різному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розмі</w:t>
      </w:r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щувати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зошит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столі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і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тримати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ручку.</w:t>
      </w:r>
      <w:proofErr w:type="gramEnd"/>
    </w:p>
    <w:p w:rsidR="00EE736D" w:rsidRPr="00EE736D" w:rsidRDefault="00EE736D" w:rsidP="00EE736D">
      <w:pPr>
        <w:shd w:val="clear" w:color="auto" w:fill="FFFFFF"/>
        <w:spacing w:after="225" w:line="360" w:lineRule="auto"/>
        <w:jc w:val="center"/>
        <w:rPr>
          <w:rFonts w:ascii="Dosis" w:eastAsia="Times New Roman" w:hAnsi="Dosis" w:cs="Times New Roman"/>
          <w:b/>
          <w:color w:val="002060"/>
          <w:sz w:val="32"/>
          <w:szCs w:val="32"/>
          <w:lang w:eastAsia="ru-RU"/>
        </w:rPr>
      </w:pPr>
      <w:proofErr w:type="spellStart"/>
      <w:r w:rsidRPr="00EE736D">
        <w:rPr>
          <w:rFonts w:ascii="Times New Roman" w:eastAsia="Times New Roman" w:hAnsi="Times New Roman" w:cs="Times New Roman"/>
          <w:b/>
          <w:i/>
          <w:iCs/>
          <w:color w:val="002060"/>
          <w:sz w:val="32"/>
          <w:szCs w:val="32"/>
          <w:lang w:eastAsia="ru-RU"/>
        </w:rPr>
        <w:t>Поради</w:t>
      </w:r>
      <w:proofErr w:type="spellEnd"/>
      <w:r w:rsidRPr="00EE736D">
        <w:rPr>
          <w:rFonts w:ascii="Times New Roman" w:eastAsia="Times New Roman" w:hAnsi="Times New Roman" w:cs="Times New Roman"/>
          <w:b/>
          <w:i/>
          <w:iCs/>
          <w:color w:val="002060"/>
          <w:sz w:val="32"/>
          <w:szCs w:val="32"/>
          <w:lang w:eastAsia="ru-RU"/>
        </w:rPr>
        <w:t xml:space="preserve"> для </w:t>
      </w:r>
      <w:proofErr w:type="spellStart"/>
      <w:r w:rsidRPr="00EE736D">
        <w:rPr>
          <w:rFonts w:ascii="Times New Roman" w:eastAsia="Times New Roman" w:hAnsi="Times New Roman" w:cs="Times New Roman"/>
          <w:b/>
          <w:i/>
          <w:iCs/>
          <w:color w:val="002060"/>
          <w:sz w:val="32"/>
          <w:szCs w:val="32"/>
          <w:lang w:eastAsia="ru-RU"/>
        </w:rPr>
        <w:t>праворукої</w:t>
      </w:r>
      <w:proofErr w:type="spellEnd"/>
      <w:r w:rsidRPr="00EE736D">
        <w:rPr>
          <w:rFonts w:ascii="Times New Roman" w:eastAsia="Times New Roman" w:hAnsi="Times New Roman" w:cs="Times New Roman"/>
          <w:b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b/>
          <w:i/>
          <w:iCs/>
          <w:color w:val="002060"/>
          <w:sz w:val="32"/>
          <w:szCs w:val="32"/>
          <w:lang w:eastAsia="ru-RU"/>
        </w:rPr>
        <w:t>дитини</w:t>
      </w:r>
      <w:proofErr w:type="spellEnd"/>
      <w:r w:rsidRPr="00EE736D">
        <w:rPr>
          <w:rFonts w:ascii="Times New Roman" w:eastAsia="Times New Roman" w:hAnsi="Times New Roman" w:cs="Times New Roman"/>
          <w:b/>
          <w:i/>
          <w:iCs/>
          <w:color w:val="002060"/>
          <w:sz w:val="32"/>
          <w:szCs w:val="32"/>
          <w:lang w:eastAsia="ru-RU"/>
        </w:rPr>
        <w:t>:</w:t>
      </w:r>
    </w:p>
    <w:p w:rsidR="00EE736D" w:rsidRPr="00EE736D" w:rsidRDefault="00EE736D" w:rsidP="00EE73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Dosis" w:eastAsia="Times New Roman" w:hAnsi="Dosis" w:cs="Times New Roman"/>
          <w:sz w:val="32"/>
          <w:szCs w:val="32"/>
          <w:lang w:eastAsia="ru-RU"/>
        </w:rPr>
      </w:pP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зошит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слід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трохи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нахилити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вправо,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щоб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його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нижній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лівий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край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був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</w:t>
      </w:r>
      <w:proofErr w:type="spellStart"/>
      <w:proofErr w:type="gram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івні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середини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грудей.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Таке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положення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зошита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дасть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змогу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вільніше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пересувати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руку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вздовж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рядка;</w:t>
      </w:r>
    </w:p>
    <w:p w:rsidR="00EE736D" w:rsidRPr="00EE736D" w:rsidRDefault="00EE736D" w:rsidP="00EE73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Dosis" w:eastAsia="Times New Roman" w:hAnsi="Dosis" w:cs="Times New Roman"/>
          <w:sz w:val="32"/>
          <w:szCs w:val="32"/>
          <w:lang w:eastAsia="ru-RU"/>
        </w:rPr>
      </w:pP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зошит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спочатку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потрібно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ідтримувати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лівою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рукою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знизу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 коли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сторінку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буде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майже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заповнено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зверху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EE736D" w:rsidRPr="00EE736D" w:rsidRDefault="00EE736D" w:rsidP="00EE73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Dosis" w:eastAsia="Times New Roman" w:hAnsi="Dosis" w:cs="Times New Roman"/>
          <w:sz w:val="32"/>
          <w:szCs w:val="32"/>
          <w:lang w:eastAsia="ru-RU"/>
        </w:rPr>
      </w:pPr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ручку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слід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класти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лівий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бік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середнього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пальця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Вказівним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пальцем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потрібно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притримувати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ручку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згори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великим — з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лівого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боку.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Усі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три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пальці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мають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бути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злегка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зігнут</w:t>
      </w:r>
      <w:proofErr w:type="gram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і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Вказівний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палець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повинен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прогинатися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Рука </w:t>
      </w:r>
      <w:proofErr w:type="spellStart"/>
      <w:proofErr w:type="gram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ід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час письма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має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спиратися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верхній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суглоб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загнутого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всередину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мізинця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Вказівний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палець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слід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тримати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відстані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 см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кінчика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стержня.</w:t>
      </w:r>
    </w:p>
    <w:p w:rsidR="00EE736D" w:rsidRPr="00EE736D" w:rsidRDefault="00EE736D" w:rsidP="00EE736D">
      <w:pPr>
        <w:shd w:val="clear" w:color="auto" w:fill="FFFFFF"/>
        <w:spacing w:after="225" w:line="240" w:lineRule="auto"/>
        <w:jc w:val="center"/>
        <w:rPr>
          <w:rFonts w:ascii="Dosis" w:eastAsia="Times New Roman" w:hAnsi="Dosis" w:cs="Times New Roman"/>
          <w:b/>
          <w:color w:val="002060"/>
          <w:sz w:val="32"/>
          <w:szCs w:val="32"/>
          <w:lang w:eastAsia="ru-RU"/>
        </w:rPr>
      </w:pPr>
      <w:proofErr w:type="spellStart"/>
      <w:r w:rsidRPr="00EE736D">
        <w:rPr>
          <w:rFonts w:ascii="Times New Roman" w:eastAsia="Times New Roman" w:hAnsi="Times New Roman" w:cs="Times New Roman"/>
          <w:b/>
          <w:i/>
          <w:iCs/>
          <w:color w:val="002060"/>
          <w:sz w:val="32"/>
          <w:szCs w:val="32"/>
          <w:lang w:eastAsia="ru-RU"/>
        </w:rPr>
        <w:t>Поради</w:t>
      </w:r>
      <w:proofErr w:type="spellEnd"/>
      <w:r w:rsidRPr="00EE736D">
        <w:rPr>
          <w:rFonts w:ascii="Times New Roman" w:eastAsia="Times New Roman" w:hAnsi="Times New Roman" w:cs="Times New Roman"/>
          <w:b/>
          <w:i/>
          <w:iCs/>
          <w:color w:val="002060"/>
          <w:sz w:val="32"/>
          <w:szCs w:val="32"/>
          <w:lang w:eastAsia="ru-RU"/>
        </w:rPr>
        <w:t xml:space="preserve"> для </w:t>
      </w:r>
      <w:proofErr w:type="spellStart"/>
      <w:proofErr w:type="gramStart"/>
      <w:r w:rsidRPr="00EE736D">
        <w:rPr>
          <w:rFonts w:ascii="Times New Roman" w:eastAsia="Times New Roman" w:hAnsi="Times New Roman" w:cs="Times New Roman"/>
          <w:b/>
          <w:i/>
          <w:iCs/>
          <w:color w:val="002060"/>
          <w:sz w:val="32"/>
          <w:szCs w:val="32"/>
          <w:lang w:eastAsia="ru-RU"/>
        </w:rPr>
        <w:t>л</w:t>
      </w:r>
      <w:proofErr w:type="gramEnd"/>
      <w:r w:rsidRPr="00EE736D">
        <w:rPr>
          <w:rFonts w:ascii="Times New Roman" w:eastAsia="Times New Roman" w:hAnsi="Times New Roman" w:cs="Times New Roman"/>
          <w:b/>
          <w:i/>
          <w:iCs/>
          <w:color w:val="002060"/>
          <w:sz w:val="32"/>
          <w:szCs w:val="32"/>
          <w:lang w:eastAsia="ru-RU"/>
        </w:rPr>
        <w:t>іворукої</w:t>
      </w:r>
      <w:proofErr w:type="spellEnd"/>
      <w:r w:rsidRPr="00EE736D">
        <w:rPr>
          <w:rFonts w:ascii="Times New Roman" w:eastAsia="Times New Roman" w:hAnsi="Times New Roman" w:cs="Times New Roman"/>
          <w:b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b/>
          <w:i/>
          <w:iCs/>
          <w:color w:val="002060"/>
          <w:sz w:val="32"/>
          <w:szCs w:val="32"/>
          <w:lang w:eastAsia="ru-RU"/>
        </w:rPr>
        <w:t>дитини</w:t>
      </w:r>
      <w:proofErr w:type="spellEnd"/>
      <w:r w:rsidRPr="00EE736D">
        <w:rPr>
          <w:rFonts w:ascii="Times New Roman" w:eastAsia="Times New Roman" w:hAnsi="Times New Roman" w:cs="Times New Roman"/>
          <w:b/>
          <w:i/>
          <w:iCs/>
          <w:color w:val="002060"/>
          <w:sz w:val="32"/>
          <w:szCs w:val="32"/>
          <w:lang w:eastAsia="ru-RU"/>
        </w:rPr>
        <w:t>:</w:t>
      </w:r>
    </w:p>
    <w:p w:rsidR="00EE736D" w:rsidRPr="00EE736D" w:rsidRDefault="00EE736D" w:rsidP="00EE73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Dosis" w:eastAsia="Times New Roman" w:hAnsi="Dosis" w:cs="Times New Roman"/>
          <w:sz w:val="32"/>
          <w:szCs w:val="32"/>
          <w:lang w:eastAsia="ru-RU"/>
        </w:rPr>
      </w:pP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зошит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слід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розмістити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ближче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лі</w:t>
      </w:r>
      <w:proofErr w:type="gram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во</w:t>
      </w:r>
      <w:proofErr w:type="gram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ї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руки і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трохи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нахили</w:t>
      </w:r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ти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вправо;</w:t>
      </w:r>
    </w:p>
    <w:p w:rsidR="00EE736D" w:rsidRPr="00EE736D" w:rsidRDefault="00EE736D" w:rsidP="00EE73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Dosis" w:eastAsia="Times New Roman" w:hAnsi="Dosis" w:cs="Times New Roman"/>
          <w:b/>
          <w:color w:val="C00000"/>
          <w:sz w:val="32"/>
          <w:szCs w:val="32"/>
          <w:lang w:eastAsia="ru-RU"/>
        </w:rPr>
      </w:pPr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ручку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потрібно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брати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трохи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вище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на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відстані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3—4 см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кінчика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стержня.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Вказівний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палець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потрібно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практично не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прогинати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Ручку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слід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класти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плоскіше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вздовж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велико</w:t>
      </w:r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го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пальця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Кута </w:t>
      </w:r>
      <w:proofErr w:type="spellStart"/>
      <w:proofErr w:type="gram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proofErr w:type="gram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іж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ручкою і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кистю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практично не повинно бути.</w:t>
      </w:r>
    </w:p>
    <w:p w:rsidR="00EE736D" w:rsidRPr="00EE736D" w:rsidRDefault="00EE736D" w:rsidP="00EE736D">
      <w:pPr>
        <w:shd w:val="clear" w:color="auto" w:fill="FFFFFF"/>
        <w:spacing w:after="225" w:line="240" w:lineRule="auto"/>
        <w:jc w:val="center"/>
        <w:rPr>
          <w:rFonts w:ascii="Dosis" w:eastAsia="Times New Roman" w:hAnsi="Dosis" w:cs="Times New Roman"/>
          <w:b/>
          <w:color w:val="C00000"/>
          <w:sz w:val="36"/>
          <w:szCs w:val="36"/>
          <w:lang w:eastAsia="ru-RU"/>
        </w:rPr>
      </w:pPr>
      <w:proofErr w:type="spellStart"/>
      <w:r w:rsidRPr="00EE736D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u w:val="single"/>
          <w:lang w:eastAsia="ru-RU"/>
        </w:rPr>
        <w:t>Крок</w:t>
      </w:r>
      <w:proofErr w:type="spellEnd"/>
      <w:r w:rsidRPr="00EE736D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u w:val="single"/>
          <w:lang w:eastAsia="ru-RU"/>
        </w:rPr>
        <w:t xml:space="preserve"> 3. Учимо </w:t>
      </w:r>
      <w:proofErr w:type="spellStart"/>
      <w:r w:rsidRPr="00EE736D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u w:val="single"/>
          <w:lang w:eastAsia="ru-RU"/>
        </w:rPr>
        <w:t>дитину</w:t>
      </w:r>
      <w:proofErr w:type="spellEnd"/>
      <w:r w:rsidRPr="00EE736D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u w:val="single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u w:val="single"/>
          <w:lang w:eastAsia="ru-RU"/>
        </w:rPr>
        <w:t>малювати</w:t>
      </w:r>
      <w:proofErr w:type="spellEnd"/>
      <w:r w:rsidRPr="00EE736D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u w:val="single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u w:val="single"/>
          <w:lang w:eastAsia="ru-RU"/>
        </w:rPr>
        <w:t>прямі</w:t>
      </w:r>
      <w:proofErr w:type="spellEnd"/>
      <w:r w:rsidRPr="00EE736D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u w:val="single"/>
          <w:lang w:eastAsia="ru-RU"/>
        </w:rPr>
        <w:t xml:space="preserve"> </w:t>
      </w:r>
      <w:proofErr w:type="spellStart"/>
      <w:proofErr w:type="gramStart"/>
      <w:r w:rsidRPr="00EE736D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u w:val="single"/>
          <w:lang w:eastAsia="ru-RU"/>
        </w:rPr>
        <w:t>л</w:t>
      </w:r>
      <w:proofErr w:type="gramEnd"/>
      <w:r w:rsidRPr="00EE736D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u w:val="single"/>
          <w:lang w:eastAsia="ru-RU"/>
        </w:rPr>
        <w:t>інії</w:t>
      </w:r>
      <w:proofErr w:type="spellEnd"/>
    </w:p>
    <w:p w:rsidR="00EE736D" w:rsidRPr="00EE736D" w:rsidRDefault="00EE736D" w:rsidP="00EE736D">
      <w:pPr>
        <w:shd w:val="clear" w:color="auto" w:fill="FFFFFF"/>
        <w:spacing w:after="225" w:line="360" w:lineRule="auto"/>
        <w:jc w:val="both"/>
        <w:rPr>
          <w:rFonts w:ascii="Dosis" w:eastAsia="Times New Roman" w:hAnsi="Dosis" w:cs="Times New Roman"/>
          <w:sz w:val="32"/>
          <w:szCs w:val="32"/>
          <w:lang w:eastAsia="ru-RU"/>
        </w:rPr>
      </w:pPr>
      <w:r w:rsidRPr="00EE736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lastRenderedPageBreak/>
        <w:tab/>
      </w:r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 5—6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років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коли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починається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ідготовка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письма, у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дітей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ще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сформовано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поняття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вгору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» і «вниз», «справа» і «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зліва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», «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посе</w:t>
      </w:r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редині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».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Зчаста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навіть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прийшовши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першого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класу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діти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просто не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розуміють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що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має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увазі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вчитель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кажучи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наприклад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: «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Заокруглю</w:t>
      </w:r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ємо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донизу і </w:t>
      </w:r>
      <w:proofErr w:type="spellStart"/>
      <w:proofErr w:type="gram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вл</w:t>
      </w:r>
      <w:proofErr w:type="gram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іво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».</w:t>
      </w:r>
    </w:p>
    <w:p w:rsidR="00EE736D" w:rsidRPr="00EE736D" w:rsidRDefault="00EE736D" w:rsidP="00EE736D">
      <w:pPr>
        <w:shd w:val="clear" w:color="auto" w:fill="FFFFFF"/>
        <w:spacing w:after="225" w:line="360" w:lineRule="auto"/>
        <w:jc w:val="both"/>
        <w:rPr>
          <w:rFonts w:ascii="Dosis" w:eastAsia="Times New Roman" w:hAnsi="Dosis" w:cs="Times New Roman"/>
          <w:sz w:val="32"/>
          <w:szCs w:val="32"/>
          <w:lang w:eastAsia="ru-RU"/>
        </w:rPr>
      </w:pP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Тож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спочатку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дитина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має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освоїти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поняття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вгору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», «вниз», «справа», «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зліва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», «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посередині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у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грі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без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графічних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рухів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Коли вона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зрозумі</w:t>
      </w:r>
      <w:proofErr w:type="gram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є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proofErr w:type="gram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чого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неї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хочуть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слід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запропонувати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їй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з’єднати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точки за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стрілочками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заданому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напрямку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: «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вгору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», «вниз», «вправо», «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вліво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».</w:t>
      </w:r>
    </w:p>
    <w:p w:rsidR="00EE736D" w:rsidRPr="00EE736D" w:rsidRDefault="00EE736D" w:rsidP="00EE736D">
      <w:pPr>
        <w:shd w:val="clear" w:color="auto" w:fill="FFFFFF"/>
        <w:spacing w:after="225" w:line="360" w:lineRule="auto"/>
        <w:jc w:val="both"/>
        <w:rPr>
          <w:rFonts w:ascii="Dosis" w:eastAsia="Times New Roman" w:hAnsi="Dosis" w:cs="Times New Roman"/>
          <w:sz w:val="32"/>
          <w:szCs w:val="32"/>
          <w:lang w:eastAsia="ru-RU"/>
        </w:rPr>
      </w:pPr>
      <w:proofErr w:type="spellStart"/>
      <w:r w:rsidRPr="00EE736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Увага</w:t>
      </w:r>
      <w:proofErr w:type="spellEnd"/>
      <w:r w:rsidRPr="00EE736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! </w:t>
      </w:r>
      <w:proofErr w:type="spellStart"/>
      <w:r w:rsidRPr="00EE736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Необхідно</w:t>
      </w:r>
      <w:proofErr w:type="spellEnd"/>
      <w:r w:rsidRPr="00EE736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домагатися</w:t>
      </w:r>
      <w:proofErr w:type="spellEnd"/>
      <w:r w:rsidRPr="00EE736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, </w:t>
      </w:r>
      <w:proofErr w:type="spellStart"/>
      <w:r w:rsidRPr="00EE736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щоб</w:t>
      </w:r>
      <w:proofErr w:type="spellEnd"/>
      <w:r w:rsidRPr="00EE736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рух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proofErr w:type="spellStart"/>
      <w:r w:rsidRPr="00EE736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дійсно</w:t>
      </w:r>
      <w:proofErr w:type="spellEnd"/>
      <w:r w:rsidRPr="00EE736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починався</w:t>
      </w:r>
      <w:proofErr w:type="spellEnd"/>
      <w:r w:rsidRPr="00EE736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і </w:t>
      </w:r>
      <w:proofErr w:type="spellStart"/>
      <w:r w:rsidRPr="00EE736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за</w:t>
      </w:r>
      <w:r w:rsidRPr="00EE736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softHyphen/>
        <w:t>кінчувався</w:t>
      </w:r>
      <w:proofErr w:type="spellEnd"/>
      <w:r w:rsidRPr="00EE736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у </w:t>
      </w:r>
      <w:proofErr w:type="spellStart"/>
      <w:proofErr w:type="gramStart"/>
      <w:r w:rsidRPr="00EE736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задан</w:t>
      </w:r>
      <w:proofErr w:type="gramEnd"/>
      <w:r w:rsidRPr="00EE736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ій</w:t>
      </w:r>
      <w:proofErr w:type="spellEnd"/>
      <w:r w:rsidRPr="00EE736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точці</w:t>
      </w:r>
      <w:proofErr w:type="spellEnd"/>
      <w:r w:rsidRPr="00EE736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.</w:t>
      </w:r>
    </w:p>
    <w:p w:rsidR="00EE736D" w:rsidRPr="00EE736D" w:rsidRDefault="00EE736D" w:rsidP="00EE736D">
      <w:pPr>
        <w:shd w:val="clear" w:color="auto" w:fill="FFFFFF"/>
        <w:spacing w:after="225" w:line="360" w:lineRule="auto"/>
        <w:jc w:val="both"/>
        <w:rPr>
          <w:rFonts w:ascii="Dosis" w:eastAsia="Times New Roman" w:hAnsi="Dosis" w:cs="Times New Roman"/>
          <w:sz w:val="32"/>
          <w:szCs w:val="32"/>
          <w:lang w:eastAsia="ru-RU"/>
        </w:rPr>
      </w:pP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Дошкільник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має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навчитися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розрізняти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розуміти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і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відчувати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що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його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рука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дійсно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може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вільно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рухатися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</w:t>
      </w:r>
      <w:proofErr w:type="spellStart"/>
      <w:proofErr w:type="gram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ізних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напрямках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E736D" w:rsidRPr="00EE736D" w:rsidRDefault="00EE736D" w:rsidP="00EE736D">
      <w:pPr>
        <w:shd w:val="clear" w:color="auto" w:fill="FFFFFF"/>
        <w:spacing w:after="225" w:line="240" w:lineRule="auto"/>
        <w:jc w:val="center"/>
        <w:rPr>
          <w:rFonts w:ascii="Dosis" w:eastAsia="Times New Roman" w:hAnsi="Dosis" w:cs="Times New Roman"/>
          <w:color w:val="C00000"/>
          <w:sz w:val="32"/>
          <w:szCs w:val="32"/>
          <w:lang w:eastAsia="ru-RU"/>
        </w:rPr>
      </w:pPr>
      <w:proofErr w:type="spellStart"/>
      <w:r w:rsidRPr="00EE736D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u w:val="single"/>
          <w:lang w:eastAsia="ru-RU"/>
        </w:rPr>
        <w:t>Крок</w:t>
      </w:r>
      <w:proofErr w:type="spellEnd"/>
      <w:r w:rsidRPr="00EE736D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u w:val="single"/>
          <w:lang w:eastAsia="ru-RU"/>
        </w:rPr>
        <w:t xml:space="preserve"> 4. Учимо </w:t>
      </w:r>
      <w:proofErr w:type="spellStart"/>
      <w:r w:rsidRPr="00EE736D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u w:val="single"/>
          <w:lang w:eastAsia="ru-RU"/>
        </w:rPr>
        <w:t>дитину</w:t>
      </w:r>
      <w:proofErr w:type="spellEnd"/>
      <w:r w:rsidRPr="00EE736D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u w:val="single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u w:val="single"/>
          <w:lang w:eastAsia="ru-RU"/>
        </w:rPr>
        <w:t>малювати</w:t>
      </w:r>
      <w:proofErr w:type="spellEnd"/>
      <w:r w:rsidRPr="00EE736D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u w:val="single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u w:val="single"/>
          <w:lang w:eastAsia="ru-RU"/>
        </w:rPr>
        <w:t>паралельні</w:t>
      </w:r>
      <w:proofErr w:type="spellEnd"/>
      <w:r w:rsidRPr="00EE736D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u w:val="single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u w:val="single"/>
          <w:lang w:eastAsia="ru-RU"/>
        </w:rPr>
        <w:t>лінії</w:t>
      </w:r>
      <w:proofErr w:type="spellEnd"/>
    </w:p>
    <w:p w:rsidR="00EE736D" w:rsidRPr="00EE736D" w:rsidRDefault="00EE736D" w:rsidP="00EE736D">
      <w:pPr>
        <w:shd w:val="clear" w:color="auto" w:fill="FFFFFF"/>
        <w:spacing w:after="225" w:line="360" w:lineRule="auto"/>
        <w:jc w:val="both"/>
        <w:rPr>
          <w:rFonts w:ascii="Dosis" w:eastAsia="Times New Roman" w:hAnsi="Dosis" w:cs="Times New Roman"/>
          <w:sz w:val="32"/>
          <w:szCs w:val="32"/>
          <w:lang w:eastAsia="ru-RU"/>
        </w:rPr>
      </w:pPr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 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Непаралельність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штрихів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найчастіше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порушення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почерку. До того ж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зазвичай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діти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розуміють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чому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вони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пишуть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негарно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дорослі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можуть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їм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цього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пояснити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Домагатися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паралельності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допомогою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трафаретів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і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косих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лінійок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безглуздо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бо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коли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дити</w:t>
      </w:r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на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перейде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роботи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аркуші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без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розлініювання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потрібно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буде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освоювати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навичку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наново</w:t>
      </w:r>
      <w:proofErr w:type="gram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Ліпше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відпрацювати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її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дописьмовому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етапі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E736D" w:rsidRPr="00EE736D" w:rsidRDefault="00EE736D" w:rsidP="00EE736D">
      <w:pPr>
        <w:shd w:val="clear" w:color="auto" w:fill="FFFFFF"/>
        <w:spacing w:after="225" w:line="240" w:lineRule="auto"/>
        <w:jc w:val="both"/>
        <w:rPr>
          <w:rFonts w:ascii="Dosis" w:eastAsia="Times New Roman" w:hAnsi="Dosis" w:cs="Times New Roman"/>
          <w:sz w:val="32"/>
          <w:szCs w:val="32"/>
          <w:lang w:eastAsia="ru-RU"/>
        </w:rPr>
      </w:pPr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Для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цього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поясніть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дитині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що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таке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паралельні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лінії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Найпро</w:t>
      </w:r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стіше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визначення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</w:t>
      </w:r>
      <w:proofErr w:type="spellStart"/>
      <w:proofErr w:type="gram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івні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лінії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однаковій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відстані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одна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од</w:t>
      </w:r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ної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E736D" w:rsidRPr="00EE736D" w:rsidRDefault="00EE736D" w:rsidP="00EE736D">
      <w:pPr>
        <w:shd w:val="clear" w:color="auto" w:fill="FFFFFF"/>
        <w:spacing w:after="225" w:line="240" w:lineRule="auto"/>
        <w:jc w:val="both"/>
        <w:rPr>
          <w:rFonts w:ascii="Dosis" w:eastAsia="Times New Roman" w:hAnsi="Dosis" w:cs="Times New Roman"/>
          <w:sz w:val="32"/>
          <w:szCs w:val="32"/>
          <w:lang w:eastAsia="ru-RU"/>
        </w:rPr>
      </w:pP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Поясніть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і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покажіть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що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всі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вертикальні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і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навскісні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штрихи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по</w:t>
      </w:r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трібно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писати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тільки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зверху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вниз, а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горизонтальні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тільки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зліва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</w:t>
      </w:r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право.</w:t>
      </w:r>
    </w:p>
    <w:p w:rsidR="00EE736D" w:rsidRPr="00EE736D" w:rsidRDefault="00EE736D" w:rsidP="00EE736D">
      <w:pPr>
        <w:shd w:val="clear" w:color="auto" w:fill="FFFFFF"/>
        <w:spacing w:after="225" w:line="240" w:lineRule="auto"/>
        <w:jc w:val="both"/>
        <w:rPr>
          <w:rFonts w:ascii="Dosis" w:eastAsia="Times New Roman" w:hAnsi="Dosis" w:cs="Times New Roman"/>
          <w:sz w:val="32"/>
          <w:szCs w:val="32"/>
          <w:lang w:eastAsia="ru-RU"/>
        </w:rPr>
      </w:pP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Найефективніший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спосіб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тренування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штрихування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E736D" w:rsidRPr="00EE736D" w:rsidRDefault="00EE736D" w:rsidP="00EE736D">
      <w:pPr>
        <w:shd w:val="clear" w:color="auto" w:fill="FFFFFF"/>
        <w:spacing w:after="225" w:line="240" w:lineRule="auto"/>
        <w:jc w:val="both"/>
        <w:rPr>
          <w:rFonts w:ascii="Dosis" w:eastAsia="Times New Roman" w:hAnsi="Dosis" w:cs="Times New Roman"/>
          <w:sz w:val="32"/>
          <w:szCs w:val="32"/>
          <w:lang w:eastAsia="ru-RU"/>
        </w:rPr>
      </w:pPr>
      <w:proofErr w:type="spellStart"/>
      <w:r w:rsidRPr="00EE736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Увага</w:t>
      </w:r>
      <w:proofErr w:type="spellEnd"/>
      <w:r w:rsidRPr="00EE736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!</w:t>
      </w:r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EE736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Для </w:t>
      </w:r>
      <w:proofErr w:type="spellStart"/>
      <w:r w:rsidRPr="00EE736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роботи</w:t>
      </w:r>
      <w:proofErr w:type="spellEnd"/>
      <w:r w:rsidRPr="00EE736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proofErr w:type="gramStart"/>
      <w:r w:rsidRPr="00EE736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обирайте</w:t>
      </w:r>
      <w:proofErr w:type="gramEnd"/>
      <w:r w:rsidRPr="00EE736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невеликі</w:t>
      </w:r>
      <w:proofErr w:type="spellEnd"/>
      <w:r w:rsidRPr="00EE736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малюнки</w:t>
      </w:r>
      <w:proofErr w:type="spellEnd"/>
      <w:r w:rsidRPr="00EE736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, </w:t>
      </w:r>
      <w:proofErr w:type="spellStart"/>
      <w:r w:rsidRPr="00EE736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щоб</w:t>
      </w:r>
      <w:proofErr w:type="spellEnd"/>
      <w:r w:rsidRPr="00EE736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 </w:t>
      </w:r>
      <w:proofErr w:type="spellStart"/>
      <w:r w:rsidRPr="00EE736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штрихові</w:t>
      </w:r>
      <w:proofErr w:type="spellEnd"/>
      <w:r w:rsidRPr="00EE736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лінії</w:t>
      </w:r>
      <w:proofErr w:type="spellEnd"/>
      <w:r w:rsidRPr="00EE736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не </w:t>
      </w:r>
      <w:proofErr w:type="spellStart"/>
      <w:r w:rsidRPr="00EE736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були</w:t>
      </w:r>
      <w:proofErr w:type="spellEnd"/>
      <w:r w:rsidRPr="00EE736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занадто</w:t>
      </w:r>
      <w:proofErr w:type="spellEnd"/>
      <w:r w:rsidRPr="00EE736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довгими</w:t>
      </w:r>
      <w:proofErr w:type="spellEnd"/>
      <w:r w:rsidRPr="00EE736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.</w:t>
      </w:r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proofErr w:type="spellStart"/>
      <w:r w:rsidRPr="00EE736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Важливо</w:t>
      </w:r>
      <w:proofErr w:type="spellEnd"/>
      <w:r w:rsidRPr="00EE736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не </w:t>
      </w:r>
      <w:proofErr w:type="spellStart"/>
      <w:r w:rsidRPr="00EE736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багато</w:t>
      </w:r>
      <w:proofErr w:type="spellEnd"/>
      <w:r w:rsidRPr="00EE736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штрихува</w:t>
      </w:r>
      <w:r w:rsidRPr="00EE736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softHyphen/>
        <w:t>ти</w:t>
      </w:r>
      <w:proofErr w:type="spellEnd"/>
      <w:r w:rsidRPr="00EE736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, а </w:t>
      </w:r>
      <w:proofErr w:type="spellStart"/>
      <w:r w:rsidRPr="00EE736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робити</w:t>
      </w:r>
      <w:proofErr w:type="spellEnd"/>
      <w:r w:rsidRPr="00EE736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все правильно.</w:t>
      </w:r>
    </w:p>
    <w:p w:rsidR="00EE736D" w:rsidRPr="00EE736D" w:rsidRDefault="00EE736D" w:rsidP="00EE736D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u w:val="single"/>
          <w:lang w:val="uk-UA" w:eastAsia="ru-RU"/>
        </w:rPr>
      </w:pPr>
    </w:p>
    <w:p w:rsidR="00EE736D" w:rsidRPr="00EE736D" w:rsidRDefault="00EE736D" w:rsidP="00EE736D">
      <w:pPr>
        <w:shd w:val="clear" w:color="auto" w:fill="FFFFFF"/>
        <w:spacing w:after="225" w:line="240" w:lineRule="auto"/>
        <w:jc w:val="center"/>
        <w:rPr>
          <w:rFonts w:ascii="Dosis" w:eastAsia="Times New Roman" w:hAnsi="Dosis" w:cs="Times New Roman"/>
          <w:color w:val="C00000"/>
          <w:sz w:val="32"/>
          <w:szCs w:val="32"/>
          <w:lang w:eastAsia="ru-RU"/>
        </w:rPr>
      </w:pPr>
      <w:proofErr w:type="spellStart"/>
      <w:r w:rsidRPr="00EE736D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u w:val="single"/>
          <w:lang w:eastAsia="ru-RU"/>
        </w:rPr>
        <w:t>Крок</w:t>
      </w:r>
      <w:proofErr w:type="spellEnd"/>
      <w:r w:rsidRPr="00EE736D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u w:val="single"/>
          <w:lang w:eastAsia="ru-RU"/>
        </w:rPr>
        <w:t xml:space="preserve"> 5. Учимо </w:t>
      </w:r>
      <w:proofErr w:type="spellStart"/>
      <w:r w:rsidRPr="00EE736D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u w:val="single"/>
          <w:lang w:eastAsia="ru-RU"/>
        </w:rPr>
        <w:t>дитину</w:t>
      </w:r>
      <w:proofErr w:type="spellEnd"/>
      <w:r w:rsidRPr="00EE736D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u w:val="single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u w:val="single"/>
          <w:lang w:eastAsia="ru-RU"/>
        </w:rPr>
        <w:t>малювати</w:t>
      </w:r>
      <w:proofErr w:type="spellEnd"/>
      <w:r w:rsidRPr="00EE736D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u w:val="single"/>
          <w:lang w:eastAsia="ru-RU"/>
        </w:rPr>
        <w:t xml:space="preserve"> </w:t>
      </w:r>
      <w:proofErr w:type="spellStart"/>
      <w:proofErr w:type="gramStart"/>
      <w:r w:rsidRPr="00EE736D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u w:val="single"/>
          <w:lang w:eastAsia="ru-RU"/>
        </w:rPr>
        <w:t>п</w:t>
      </w:r>
      <w:proofErr w:type="gramEnd"/>
      <w:r w:rsidRPr="00EE736D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u w:val="single"/>
          <w:lang w:eastAsia="ru-RU"/>
        </w:rPr>
        <w:t>івовали</w:t>
      </w:r>
      <w:proofErr w:type="spellEnd"/>
    </w:p>
    <w:p w:rsidR="00EE736D" w:rsidRPr="00EE736D" w:rsidRDefault="00EE736D" w:rsidP="00EE736D">
      <w:pPr>
        <w:shd w:val="clear" w:color="auto" w:fill="FFFFFF"/>
        <w:spacing w:after="225" w:line="360" w:lineRule="auto"/>
        <w:jc w:val="both"/>
        <w:rPr>
          <w:rFonts w:ascii="Dosis" w:eastAsia="Times New Roman" w:hAnsi="Dosis" w:cs="Times New Roman"/>
          <w:sz w:val="32"/>
          <w:szCs w:val="32"/>
          <w:lang w:eastAsia="ru-RU"/>
        </w:rPr>
      </w:pPr>
      <w:proofErr w:type="spellStart"/>
      <w:proofErr w:type="gram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івовали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складова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частина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як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друкованих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так і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письмових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букв.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Малювати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ці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елементи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дитині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досить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складно,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оскільки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потріб</w:t>
      </w:r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враховувати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EE736D" w:rsidRPr="00EE736D" w:rsidRDefault="00EE736D" w:rsidP="00EE73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Dosis" w:eastAsia="Times New Roman" w:hAnsi="Dosis" w:cs="Times New Roman"/>
          <w:sz w:val="32"/>
          <w:szCs w:val="32"/>
          <w:lang w:eastAsia="ru-RU"/>
        </w:rPr>
      </w:pP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орієнтування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proofErr w:type="gram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просторі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EE736D" w:rsidRPr="00EE736D" w:rsidRDefault="00EE736D" w:rsidP="00EE73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Dosis" w:eastAsia="Times New Roman" w:hAnsi="Dosis" w:cs="Times New Roman"/>
          <w:sz w:val="32"/>
          <w:szCs w:val="32"/>
          <w:lang w:eastAsia="ru-RU"/>
        </w:rPr>
      </w:pP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спі</w:t>
      </w:r>
      <w:proofErr w:type="gram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вв</w:t>
      </w:r>
      <w:proofErr w:type="gram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ідношення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висоти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і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ширини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E736D" w:rsidRPr="00EE736D" w:rsidRDefault="00EE736D" w:rsidP="00EE736D">
      <w:pPr>
        <w:shd w:val="clear" w:color="auto" w:fill="FFFFFF"/>
        <w:spacing w:after="225" w:line="360" w:lineRule="auto"/>
        <w:jc w:val="both"/>
        <w:rPr>
          <w:rFonts w:ascii="Dosis" w:eastAsia="Times New Roman" w:hAnsi="Dosis" w:cs="Times New Roman"/>
          <w:sz w:val="32"/>
          <w:szCs w:val="32"/>
          <w:lang w:eastAsia="ru-RU"/>
        </w:rPr>
      </w:pPr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виконанні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таких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фігур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необхідно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звертати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увагу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поло</w:t>
      </w:r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ження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руки: кисть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має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спиратися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лише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</w:t>
      </w:r>
      <w:proofErr w:type="gram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мізинець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E736D" w:rsidRPr="00EE736D" w:rsidRDefault="00EE736D" w:rsidP="00EE736D">
      <w:pPr>
        <w:shd w:val="clear" w:color="auto" w:fill="FFFFFF"/>
        <w:spacing w:after="225" w:line="240" w:lineRule="auto"/>
        <w:jc w:val="center"/>
        <w:rPr>
          <w:rFonts w:ascii="Dosis" w:eastAsia="Times New Roman" w:hAnsi="Dosis" w:cs="Times New Roman"/>
          <w:color w:val="C00000"/>
          <w:sz w:val="36"/>
          <w:szCs w:val="36"/>
          <w:lang w:eastAsia="ru-RU"/>
        </w:rPr>
      </w:pPr>
      <w:proofErr w:type="spellStart"/>
      <w:r w:rsidRPr="00EE736D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u w:val="single"/>
          <w:lang w:eastAsia="ru-RU"/>
        </w:rPr>
        <w:t>Крок</w:t>
      </w:r>
      <w:proofErr w:type="spellEnd"/>
      <w:r w:rsidRPr="00EE736D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u w:val="single"/>
          <w:lang w:eastAsia="ru-RU"/>
        </w:rPr>
        <w:t xml:space="preserve"> 6. Учимо </w:t>
      </w:r>
      <w:proofErr w:type="spellStart"/>
      <w:r w:rsidRPr="00EE736D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u w:val="single"/>
          <w:lang w:eastAsia="ru-RU"/>
        </w:rPr>
        <w:t>дитину</w:t>
      </w:r>
      <w:proofErr w:type="spellEnd"/>
      <w:r w:rsidRPr="00EE736D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u w:val="single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u w:val="single"/>
          <w:lang w:eastAsia="ru-RU"/>
        </w:rPr>
        <w:t>малювати</w:t>
      </w:r>
      <w:proofErr w:type="spellEnd"/>
      <w:r w:rsidRPr="00EE736D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u w:val="single"/>
          <w:lang w:eastAsia="ru-RU"/>
        </w:rPr>
        <w:t xml:space="preserve"> круги і </w:t>
      </w:r>
      <w:proofErr w:type="spellStart"/>
      <w:r w:rsidRPr="00EE736D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u w:val="single"/>
          <w:lang w:eastAsia="ru-RU"/>
        </w:rPr>
        <w:t>овали</w:t>
      </w:r>
      <w:proofErr w:type="spellEnd"/>
    </w:p>
    <w:p w:rsidR="00EE736D" w:rsidRPr="00EE736D" w:rsidRDefault="00EE736D" w:rsidP="00EE736D">
      <w:pPr>
        <w:shd w:val="clear" w:color="auto" w:fill="FFFFFF"/>
        <w:spacing w:after="225" w:line="360" w:lineRule="auto"/>
        <w:jc w:val="both"/>
        <w:rPr>
          <w:rFonts w:ascii="Dosis" w:eastAsia="Times New Roman" w:hAnsi="Dosis" w:cs="Times New Roman"/>
          <w:sz w:val="32"/>
          <w:szCs w:val="32"/>
          <w:lang w:val="uk-UA" w:eastAsia="ru-RU"/>
        </w:rPr>
      </w:pPr>
      <w:r w:rsidRPr="00EE736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ab/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Щоб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круг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або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овал не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перетворювалися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карлючки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необхідно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витримати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чітку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траєктор</w:t>
      </w:r>
      <w:proofErr w:type="gram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ію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руху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що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дитини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6 — 7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років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досить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складно.</w:t>
      </w:r>
      <w:r>
        <w:rPr>
          <w:rFonts w:ascii="Dosis" w:eastAsia="Times New Roman" w:hAnsi="Dosis" w:cs="Times New Roman"/>
          <w:sz w:val="32"/>
          <w:szCs w:val="32"/>
          <w:lang w:val="uk-UA" w:eastAsia="ru-RU"/>
        </w:rPr>
        <w:t xml:space="preserve"> </w:t>
      </w:r>
      <w:r w:rsidRPr="00EE736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Тож для тренування навички корисно «розкручувати» і «закру</w:t>
      </w:r>
      <w:r w:rsidRPr="00EE736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softHyphen/>
        <w:t>чувати» спіралі.</w:t>
      </w:r>
      <w:r w:rsidRPr="00EE736D">
        <w:rPr>
          <w:rFonts w:ascii="Dosis" w:eastAsia="Times New Roman" w:hAnsi="Dosis" w:cs="Times New Roman"/>
          <w:sz w:val="32"/>
          <w:szCs w:val="32"/>
          <w:lang w:val="uk-UA" w:eastAsia="ru-RU"/>
        </w:rPr>
        <w:t xml:space="preserve"> </w:t>
      </w:r>
      <w:r w:rsidRPr="00EE736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Щоб побачити і чітко зрозуміти, чим відрізняються круг і овал,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EE736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корисно малювати ці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EE736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фігури поруч і порівнювати.</w:t>
      </w:r>
    </w:p>
    <w:p w:rsidR="00EE736D" w:rsidRPr="00EE736D" w:rsidRDefault="00EE736D" w:rsidP="00EE736D">
      <w:pPr>
        <w:shd w:val="clear" w:color="auto" w:fill="FFFFFF"/>
        <w:spacing w:after="225" w:line="240" w:lineRule="auto"/>
        <w:jc w:val="center"/>
        <w:rPr>
          <w:rFonts w:ascii="Dosis" w:eastAsia="Times New Roman" w:hAnsi="Dosis" w:cs="Times New Roman"/>
          <w:color w:val="C00000"/>
          <w:sz w:val="36"/>
          <w:szCs w:val="36"/>
          <w:lang w:eastAsia="ru-RU"/>
        </w:rPr>
      </w:pPr>
      <w:proofErr w:type="spellStart"/>
      <w:r w:rsidRPr="00EE736D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u w:val="single"/>
          <w:lang w:eastAsia="ru-RU"/>
        </w:rPr>
        <w:t>Крок</w:t>
      </w:r>
      <w:proofErr w:type="spellEnd"/>
      <w:r w:rsidRPr="00EE736D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u w:val="single"/>
          <w:lang w:eastAsia="ru-RU"/>
        </w:rPr>
        <w:t xml:space="preserve"> 7. Учимо </w:t>
      </w:r>
      <w:proofErr w:type="spellStart"/>
      <w:r w:rsidRPr="00EE736D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u w:val="single"/>
          <w:lang w:eastAsia="ru-RU"/>
        </w:rPr>
        <w:t>дитину</w:t>
      </w:r>
      <w:proofErr w:type="spellEnd"/>
      <w:r w:rsidRPr="00EE736D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u w:val="single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u w:val="single"/>
          <w:lang w:eastAsia="ru-RU"/>
        </w:rPr>
        <w:t>малювати</w:t>
      </w:r>
      <w:proofErr w:type="spellEnd"/>
      <w:r w:rsidRPr="00EE736D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u w:val="single"/>
          <w:lang w:eastAsia="ru-RU"/>
        </w:rPr>
        <w:t xml:space="preserve"> зигзаги і </w:t>
      </w:r>
      <w:proofErr w:type="spellStart"/>
      <w:proofErr w:type="gramStart"/>
      <w:r w:rsidRPr="00EE736D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u w:val="single"/>
          <w:lang w:eastAsia="ru-RU"/>
        </w:rPr>
        <w:t>прям</w:t>
      </w:r>
      <w:proofErr w:type="gramEnd"/>
      <w:r w:rsidRPr="00EE736D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u w:val="single"/>
          <w:lang w:eastAsia="ru-RU"/>
        </w:rPr>
        <w:t>і</w:t>
      </w:r>
      <w:proofErr w:type="spellEnd"/>
    </w:p>
    <w:p w:rsidR="00EE736D" w:rsidRPr="00EE736D" w:rsidRDefault="00EE736D" w:rsidP="00EE736D">
      <w:pPr>
        <w:shd w:val="clear" w:color="auto" w:fill="FFFFFF"/>
        <w:spacing w:after="225" w:line="360" w:lineRule="auto"/>
        <w:jc w:val="both"/>
        <w:rPr>
          <w:rFonts w:ascii="Dosis" w:eastAsia="Times New Roman" w:hAnsi="Dosis" w:cs="Times New Roman"/>
          <w:sz w:val="32"/>
          <w:szCs w:val="32"/>
          <w:lang w:eastAsia="ru-RU"/>
        </w:rPr>
      </w:pP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Нерідко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дитина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непогано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оволодіває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написанням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окремих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букв, але при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спробі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написати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слово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перші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декілька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букв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зазвичай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</w:t>
      </w:r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вильні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а от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наступні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стають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меншими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змінюється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нахил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пропор</w:t>
      </w:r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ції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Це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відбувається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через те,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що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дитина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вміє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вільно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рухати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руку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вздовж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рядка,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напружує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її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жорстко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спирається</w:t>
      </w:r>
      <w:proofErr w:type="spellEnd"/>
      <w:proofErr w:type="gram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мізинець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або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всю руку.</w:t>
      </w:r>
    </w:p>
    <w:p w:rsidR="00EE736D" w:rsidRPr="00EE736D" w:rsidRDefault="00EE736D" w:rsidP="00EE736D">
      <w:pPr>
        <w:shd w:val="clear" w:color="auto" w:fill="FFFFFF"/>
        <w:spacing w:after="225" w:line="360" w:lineRule="auto"/>
        <w:jc w:val="both"/>
        <w:rPr>
          <w:rFonts w:ascii="Dosis" w:eastAsia="Times New Roman" w:hAnsi="Dosis" w:cs="Times New Roman"/>
          <w:sz w:val="32"/>
          <w:szCs w:val="32"/>
          <w:lang w:eastAsia="ru-RU"/>
        </w:rPr>
      </w:pP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Щоб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цього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сталося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треба на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попередньому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етапі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навчити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дитину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вільно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рухати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руку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вздовж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рядка. Для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цього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варто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обира</w:t>
      </w:r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ти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великі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графічні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елементи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: «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хвилі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», «хмари», «дороги з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гірками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».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Спочатку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слід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запропонувати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дитині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проїхати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широкою дорогою»,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потім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«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вузькою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стежиною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».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Потрібно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розпочинати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пунктирних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ліній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 коли </w:t>
      </w:r>
      <w:proofErr w:type="gram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вони</w:t>
      </w:r>
      <w:proofErr w:type="gram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почнуть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виходити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можна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вчити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дитину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виконува</w:t>
      </w:r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ти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суцільні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лінії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не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відриваючи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руки.</w:t>
      </w:r>
    </w:p>
    <w:p w:rsidR="00EE736D" w:rsidRPr="00EE736D" w:rsidRDefault="00EE736D" w:rsidP="00EE736D">
      <w:pPr>
        <w:shd w:val="clear" w:color="auto" w:fill="FFFFFF"/>
        <w:spacing w:after="225" w:line="240" w:lineRule="auto"/>
        <w:jc w:val="center"/>
        <w:rPr>
          <w:rFonts w:ascii="Dosis" w:eastAsia="Times New Roman" w:hAnsi="Dosis" w:cs="Times New Roman"/>
          <w:color w:val="C00000"/>
          <w:sz w:val="32"/>
          <w:szCs w:val="32"/>
          <w:lang w:eastAsia="ru-RU"/>
        </w:rPr>
      </w:pPr>
      <w:proofErr w:type="spellStart"/>
      <w:r w:rsidRPr="00EE736D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u w:val="single"/>
          <w:lang w:eastAsia="ru-RU"/>
        </w:rPr>
        <w:t>Крок</w:t>
      </w:r>
      <w:proofErr w:type="spellEnd"/>
      <w:r w:rsidRPr="00EE736D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u w:val="single"/>
          <w:lang w:eastAsia="ru-RU"/>
        </w:rPr>
        <w:t xml:space="preserve"> 8. Учимо </w:t>
      </w:r>
      <w:proofErr w:type="spellStart"/>
      <w:r w:rsidRPr="00EE736D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u w:val="single"/>
          <w:lang w:eastAsia="ru-RU"/>
        </w:rPr>
        <w:t>дитину</w:t>
      </w:r>
      <w:proofErr w:type="spellEnd"/>
      <w:r w:rsidRPr="00EE736D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u w:val="single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u w:val="single"/>
          <w:lang w:eastAsia="ru-RU"/>
        </w:rPr>
        <w:t>розрізняти</w:t>
      </w:r>
      <w:proofErr w:type="spellEnd"/>
      <w:r w:rsidRPr="00EE736D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u w:val="single"/>
          <w:lang w:eastAsia="ru-RU"/>
        </w:rPr>
        <w:t xml:space="preserve"> та </w:t>
      </w:r>
      <w:proofErr w:type="spellStart"/>
      <w:r w:rsidRPr="00EE736D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u w:val="single"/>
          <w:lang w:eastAsia="ru-RU"/>
        </w:rPr>
        <w:t>писати</w:t>
      </w:r>
      <w:proofErr w:type="spellEnd"/>
      <w:r w:rsidRPr="00EE736D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u w:val="single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u w:val="single"/>
          <w:lang w:eastAsia="ru-RU"/>
        </w:rPr>
        <w:t>елементи</w:t>
      </w:r>
      <w:proofErr w:type="spellEnd"/>
      <w:r w:rsidRPr="00EE736D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u w:val="single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u w:val="single"/>
          <w:lang w:eastAsia="ru-RU"/>
        </w:rPr>
        <w:t>друкованих</w:t>
      </w:r>
      <w:proofErr w:type="spellEnd"/>
      <w:r w:rsidRPr="00EE736D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u w:val="single"/>
          <w:lang w:eastAsia="ru-RU"/>
        </w:rPr>
        <w:t xml:space="preserve"> букв</w:t>
      </w:r>
    </w:p>
    <w:p w:rsidR="00EE736D" w:rsidRPr="00EE736D" w:rsidRDefault="00EE736D" w:rsidP="00EE736D">
      <w:pPr>
        <w:shd w:val="clear" w:color="auto" w:fill="FFFFFF"/>
        <w:spacing w:after="225" w:line="360" w:lineRule="auto"/>
        <w:jc w:val="both"/>
        <w:rPr>
          <w:rFonts w:ascii="Dosis" w:eastAsia="Times New Roman" w:hAnsi="Dosis" w:cs="Times New Roman"/>
          <w:sz w:val="32"/>
          <w:szCs w:val="32"/>
          <w:lang w:val="uk-UA" w:eastAsia="ru-RU"/>
        </w:rPr>
      </w:pPr>
      <w:r w:rsidRPr="00EE736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ab/>
        <w:t>Ознайомлення дитини з алфавітом рекомендуємо поєднувати з аналізом елементів букв та їхніх з’єднань, конструюванням букв із сірників або з інших матеріалів.</w:t>
      </w:r>
      <w:r w:rsidRPr="00EE736D">
        <w:rPr>
          <w:rFonts w:ascii="Dosis" w:eastAsia="Times New Roman" w:hAnsi="Dosis" w:cs="Times New Roman"/>
          <w:sz w:val="32"/>
          <w:szCs w:val="32"/>
          <w:lang w:val="uk-UA" w:eastAsia="ru-RU"/>
        </w:rPr>
        <w:t xml:space="preserve"> </w:t>
      </w:r>
      <w:r w:rsidRPr="00EE736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На цьому етапі дитині необхідно зрозуміти, що таке робочий рядок, його нижня і верхня межа, серединна лінія.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Написати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навіть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найпростіші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і добре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відпрацьовані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елементи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друкованих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букв у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ро</w:t>
      </w:r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бочому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рядку — </w:t>
      </w:r>
      <w:proofErr w:type="spellStart"/>
      <w:proofErr w:type="gram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нове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й</w:t>
      </w:r>
      <w:proofErr w:type="gram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досить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просте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завдання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6—7-річної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ди</w:t>
      </w:r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тини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E736D" w:rsidRPr="00EE736D" w:rsidRDefault="00EE736D" w:rsidP="00EE736D">
      <w:pPr>
        <w:shd w:val="clear" w:color="auto" w:fill="FFFFFF"/>
        <w:spacing w:after="225" w:line="360" w:lineRule="auto"/>
        <w:jc w:val="both"/>
        <w:rPr>
          <w:rFonts w:ascii="Dosis" w:eastAsia="Times New Roman" w:hAnsi="Dosis" w:cs="Times New Roman"/>
          <w:sz w:val="32"/>
          <w:szCs w:val="32"/>
          <w:lang w:eastAsia="ru-RU"/>
        </w:rPr>
      </w:pPr>
      <w:r w:rsidRPr="00EE736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Під час цієї роботи діти усвідомлюють, що «палички» і «кружеч</w:t>
      </w:r>
      <w:r w:rsidRPr="00EE736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softHyphen/>
        <w:t xml:space="preserve">ки», які вони пишуть, — це елементи букв.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Оволодівши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конструю</w:t>
      </w:r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ванням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друкованих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букв,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засвоївши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спосіб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їх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розміщення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proofErr w:type="gram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рядку,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дитина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легко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вчиться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робити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саме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і з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письмовими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буквами.</w:t>
      </w:r>
    </w:p>
    <w:p w:rsidR="00EE736D" w:rsidRPr="00EE736D" w:rsidRDefault="00EE736D" w:rsidP="00EE736D">
      <w:pPr>
        <w:shd w:val="clear" w:color="auto" w:fill="FFFFFF"/>
        <w:spacing w:after="225" w:line="240" w:lineRule="auto"/>
        <w:jc w:val="center"/>
        <w:rPr>
          <w:rFonts w:ascii="Dosis" w:eastAsia="Times New Roman" w:hAnsi="Dosis" w:cs="Times New Roman"/>
          <w:color w:val="C00000"/>
          <w:sz w:val="32"/>
          <w:szCs w:val="32"/>
          <w:lang w:eastAsia="ru-RU"/>
        </w:rPr>
      </w:pPr>
      <w:proofErr w:type="spellStart"/>
      <w:r w:rsidRPr="00EE736D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u w:val="single"/>
          <w:lang w:eastAsia="ru-RU"/>
        </w:rPr>
        <w:t>Крок</w:t>
      </w:r>
      <w:proofErr w:type="spellEnd"/>
      <w:r w:rsidRPr="00EE736D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u w:val="single"/>
          <w:lang w:eastAsia="ru-RU"/>
        </w:rPr>
        <w:t xml:space="preserve"> 9. Учимо </w:t>
      </w:r>
      <w:proofErr w:type="spellStart"/>
      <w:r w:rsidRPr="00EE736D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u w:val="single"/>
          <w:lang w:eastAsia="ru-RU"/>
        </w:rPr>
        <w:t>дитину</w:t>
      </w:r>
      <w:proofErr w:type="spellEnd"/>
      <w:r w:rsidRPr="00EE736D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u w:val="single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u w:val="single"/>
          <w:lang w:eastAsia="ru-RU"/>
        </w:rPr>
        <w:t>писати</w:t>
      </w:r>
      <w:proofErr w:type="spellEnd"/>
      <w:r w:rsidRPr="00EE736D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u w:val="single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u w:val="single"/>
          <w:lang w:eastAsia="ru-RU"/>
        </w:rPr>
        <w:t>друковані</w:t>
      </w:r>
      <w:proofErr w:type="spellEnd"/>
      <w:r w:rsidRPr="00EE736D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u w:val="single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u w:val="single"/>
          <w:lang w:eastAsia="ru-RU"/>
        </w:rPr>
        <w:t>букви</w:t>
      </w:r>
      <w:proofErr w:type="spellEnd"/>
    </w:p>
    <w:p w:rsidR="00EE736D" w:rsidRPr="00EE736D" w:rsidRDefault="00EE736D" w:rsidP="00EE736D">
      <w:pPr>
        <w:shd w:val="clear" w:color="auto" w:fill="FFFFFF"/>
        <w:spacing w:after="225" w:line="360" w:lineRule="auto"/>
        <w:jc w:val="both"/>
        <w:rPr>
          <w:rFonts w:ascii="Dosis" w:eastAsia="Times New Roman" w:hAnsi="Dosis" w:cs="Times New Roman"/>
          <w:sz w:val="32"/>
          <w:szCs w:val="32"/>
          <w:lang w:eastAsia="ru-RU"/>
        </w:rPr>
      </w:pPr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Коли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восьмий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крок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засвоєно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дитині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нескладно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навчитися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пи</w:t>
      </w:r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сати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друковані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букви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proofErr w:type="gram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рядку.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Щоб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закріпити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зоровий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образ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букви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і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уникнути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механічного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копіювання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корисно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виконувати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завдан</w:t>
      </w:r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ня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типу «допиши букву». Точки початку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руху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і </w:t>
      </w:r>
      <w:proofErr w:type="spellStart"/>
      <w:proofErr w:type="gram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</w:t>
      </w:r>
      <w:proofErr w:type="gram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ілки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допомагають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сформувати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правильну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траєкторію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рухів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письмі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E736D" w:rsidRPr="00EE736D" w:rsidRDefault="00EE736D" w:rsidP="00EE736D">
      <w:pPr>
        <w:shd w:val="clear" w:color="auto" w:fill="FFFFFF"/>
        <w:spacing w:after="225" w:line="360" w:lineRule="auto"/>
        <w:jc w:val="both"/>
        <w:rPr>
          <w:rFonts w:ascii="Dosis" w:eastAsia="Times New Roman" w:hAnsi="Dosis" w:cs="Times New Roman"/>
          <w:sz w:val="32"/>
          <w:szCs w:val="32"/>
          <w:lang w:eastAsia="ru-RU"/>
        </w:rPr>
      </w:pPr>
      <w:proofErr w:type="spellStart"/>
      <w:proofErr w:type="gram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Кр</w:t>
      </w:r>
      <w:proofErr w:type="gram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ім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того, при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виконанні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таких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завдань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EE736D" w:rsidRPr="00EE736D" w:rsidRDefault="00EE736D" w:rsidP="00EE736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Dosis" w:eastAsia="Times New Roman" w:hAnsi="Dosis" w:cs="Times New Roman"/>
          <w:sz w:val="32"/>
          <w:szCs w:val="32"/>
          <w:lang w:eastAsia="ru-RU"/>
        </w:rPr>
      </w:pP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закріплюється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зоровий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образ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букви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EE736D" w:rsidRPr="00EE736D" w:rsidRDefault="00EE736D" w:rsidP="00EE736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Dosis" w:eastAsia="Times New Roman" w:hAnsi="Dosis" w:cs="Times New Roman"/>
          <w:sz w:val="32"/>
          <w:szCs w:val="32"/>
          <w:lang w:eastAsia="ru-RU"/>
        </w:rPr>
      </w:pP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удосконалюється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система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рухової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координації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EE736D" w:rsidRPr="00EE736D" w:rsidRDefault="00EE736D" w:rsidP="00EE736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Dosis" w:eastAsia="Times New Roman" w:hAnsi="Dosis" w:cs="Times New Roman"/>
          <w:sz w:val="32"/>
          <w:szCs w:val="32"/>
          <w:lang w:eastAsia="ru-RU"/>
        </w:rPr>
      </w:pP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відпрацьовується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уміння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чітко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виконувати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інструкцію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ви</w:t>
      </w:r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значати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</w:t>
      </w:r>
      <w:proofErr w:type="gram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ідовність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дій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E736D" w:rsidRPr="00EE736D" w:rsidRDefault="00EE736D" w:rsidP="00EE736D">
      <w:pPr>
        <w:shd w:val="clear" w:color="auto" w:fill="FFFFFF"/>
        <w:spacing w:after="225" w:line="240" w:lineRule="auto"/>
        <w:jc w:val="center"/>
        <w:rPr>
          <w:rFonts w:ascii="Dosis" w:eastAsia="Times New Roman" w:hAnsi="Dosis" w:cs="Times New Roman"/>
          <w:color w:val="C00000"/>
          <w:sz w:val="40"/>
          <w:szCs w:val="40"/>
          <w:lang w:eastAsia="ru-RU"/>
        </w:rPr>
      </w:pPr>
      <w:proofErr w:type="spellStart"/>
      <w:r w:rsidRPr="00EE736D"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40"/>
          <w:u w:val="single"/>
          <w:lang w:eastAsia="ru-RU"/>
        </w:rPr>
        <w:t>Крок</w:t>
      </w:r>
      <w:proofErr w:type="spellEnd"/>
      <w:r w:rsidRPr="00EE736D"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40"/>
          <w:u w:val="single"/>
          <w:lang w:eastAsia="ru-RU"/>
        </w:rPr>
        <w:t xml:space="preserve"> 10. Учимо </w:t>
      </w:r>
      <w:proofErr w:type="spellStart"/>
      <w:r w:rsidRPr="00EE736D"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40"/>
          <w:u w:val="single"/>
          <w:lang w:eastAsia="ru-RU"/>
        </w:rPr>
        <w:t>дитину</w:t>
      </w:r>
      <w:proofErr w:type="spellEnd"/>
      <w:r w:rsidRPr="00EE736D"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40"/>
          <w:u w:val="single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40"/>
          <w:u w:val="single"/>
          <w:lang w:eastAsia="ru-RU"/>
        </w:rPr>
        <w:t>писати</w:t>
      </w:r>
      <w:proofErr w:type="spellEnd"/>
      <w:r w:rsidRPr="00EE736D"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40"/>
          <w:u w:val="single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40"/>
          <w:u w:val="single"/>
          <w:lang w:eastAsia="ru-RU"/>
        </w:rPr>
        <w:t>елементи</w:t>
      </w:r>
      <w:proofErr w:type="spellEnd"/>
      <w:r w:rsidRPr="00EE736D"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40"/>
          <w:u w:val="single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40"/>
          <w:u w:val="single"/>
          <w:lang w:eastAsia="ru-RU"/>
        </w:rPr>
        <w:t>письмових</w:t>
      </w:r>
      <w:proofErr w:type="spellEnd"/>
      <w:r w:rsidRPr="00EE736D"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40"/>
          <w:u w:val="single"/>
          <w:lang w:eastAsia="ru-RU"/>
        </w:rPr>
        <w:t xml:space="preserve"> букв</w:t>
      </w:r>
    </w:p>
    <w:p w:rsidR="00EE736D" w:rsidRPr="00EE736D" w:rsidRDefault="00EE736D" w:rsidP="00EE736D">
      <w:pPr>
        <w:shd w:val="clear" w:color="auto" w:fill="FFFFFF"/>
        <w:spacing w:after="225" w:line="360" w:lineRule="auto"/>
        <w:jc w:val="both"/>
        <w:rPr>
          <w:rFonts w:ascii="Dosis" w:eastAsia="Times New Roman" w:hAnsi="Dosis" w:cs="Times New Roman"/>
          <w:sz w:val="32"/>
          <w:szCs w:val="32"/>
          <w:lang w:eastAsia="ru-RU"/>
        </w:rPr>
      </w:pPr>
      <w:r w:rsidRPr="00AB4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Фактично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дев’ятий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крок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завершує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дошкільний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етап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ідготовки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письма. </w:t>
      </w:r>
      <w:proofErr w:type="spellStart"/>
      <w:proofErr w:type="gram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Наступний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десятий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крок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варто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починати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опановувати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тільки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школі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Його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побудовано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так само, як і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попередні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на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основі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усвідомленого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виконання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графічних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рухів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подальшого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вдосконален</w:t>
      </w:r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ня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зорово-просторового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сприйняття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зорово-моторної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координації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здатності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аналізу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і синтезу,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довільної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регуляції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уваги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і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організації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діяльності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Але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це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вже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тема для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окремої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розмови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сторінках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видан</w:t>
      </w:r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ня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шкільних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педагогів</w:t>
      </w:r>
      <w:proofErr w:type="spellEnd"/>
      <w:r w:rsidRPr="00EE736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</w:p>
    <w:p w:rsidR="00EE736D" w:rsidRDefault="00EE736D" w:rsidP="00EE736D">
      <w:pPr>
        <w:shd w:val="clear" w:color="auto" w:fill="FFFFFF"/>
        <w:spacing w:after="225" w:line="8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val="uk-UA" w:eastAsia="ru-RU"/>
        </w:rPr>
      </w:pPr>
    </w:p>
    <w:p w:rsidR="00EE736D" w:rsidRDefault="00EE736D" w:rsidP="00EE736D">
      <w:pPr>
        <w:shd w:val="clear" w:color="auto" w:fill="FFFFFF"/>
        <w:spacing w:after="225" w:line="8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val="uk-UA" w:eastAsia="ru-RU"/>
        </w:rPr>
      </w:pPr>
    </w:p>
    <w:p w:rsidR="002530EB" w:rsidRDefault="002530EB"/>
    <w:sectPr w:rsidR="002530EB" w:rsidSect="00EE73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si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F6A64"/>
    <w:multiLevelType w:val="multilevel"/>
    <w:tmpl w:val="7FFC6A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F94DD7"/>
    <w:multiLevelType w:val="multilevel"/>
    <w:tmpl w:val="FC8888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6F3FE1"/>
    <w:multiLevelType w:val="multilevel"/>
    <w:tmpl w:val="C05C40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6F5165"/>
    <w:multiLevelType w:val="multilevel"/>
    <w:tmpl w:val="AF7C93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343689"/>
    <w:multiLevelType w:val="multilevel"/>
    <w:tmpl w:val="A28C75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001CFB"/>
    <w:multiLevelType w:val="multilevel"/>
    <w:tmpl w:val="0F966A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6D"/>
    <w:rsid w:val="002530EB"/>
    <w:rsid w:val="00AC2D70"/>
    <w:rsid w:val="00EE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admin</cp:lastModifiedBy>
  <cp:revision>2</cp:revision>
  <dcterms:created xsi:type="dcterms:W3CDTF">2020-04-21T07:08:00Z</dcterms:created>
  <dcterms:modified xsi:type="dcterms:W3CDTF">2020-04-21T07:08:00Z</dcterms:modified>
</cp:coreProperties>
</file>